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UBND THÀNH PHÓ HỖ CHÍ MINH _ CỘNG HÒA XÃ HỘI CHỦ NGHĨA VIỆT NAM</w:t>
      </w:r>
      <w:r>
        <w:t xml:space="preserve"> </w:t>
      </w:r>
      <w:r>
        <w:t xml:space="preserve">TRƯỜNG CAO ĐÁNG KỸ THUẬT Độc lập - Tự do - Hạnh phúc</w:t>
      </w:r>
      <w:r>
        <w:t xml:space="preserve"> </w:t>
      </w:r>
      <w:r>
        <w:t xml:space="preserve">LY TỰ TRỌNG TP. HỖ CHÍ MINH</w:t>
      </w:r>
    </w:p>
    <w:p>
      <w:pPr>
        <w:pStyle w:val="BodyText"/>
      </w:pPr>
      <w:r>
        <w:t xml:space="preserve">Số: 3Á/QĐ-LTT-TC 7hành phố Hồ Chí Minh, ngày ÑÀ tháng “Ï năm 2017</w:t>
      </w:r>
    </w:p>
    <w:p>
      <w:pPr>
        <w:pStyle w:val="BodyText"/>
      </w:pPr>
      <w:r>
        <w:t xml:space="preserve">QUYẾT ĐỊNH</w:t>
      </w:r>
    </w:p>
    <w:p>
      <w:pPr>
        <w:pStyle w:val="BodyText"/>
      </w:pPr>
      <w:r>
        <w:t xml:space="preserve">Thành lập Hội đồng Kiếm định chất lượng dạy: nghề</w:t>
      </w:r>
      <w:r>
        <w:t xml:space="preserve"> </w:t>
      </w:r>
      <w:r>
        <w:t xml:space="preserve">của Trường Cao đẳng Kỹ thuật Lý Tự Trọng Thành phố Hồ Chí Minh</w:t>
      </w:r>
    </w:p>
    <w:p>
      <w:pPr>
        <w:pStyle w:val="BodyText"/>
      </w:pPr>
      <w:r>
        <w:t xml:space="preserve">HIỆU TRƯỞNG TRƯỜNG CAO ĐĂNG KỸ THUẬT LÝ TỰ TRỌNG</w:t>
      </w:r>
      <w:r>
        <w:t xml:space="preserve"> </w:t>
      </w:r>
      <w:r>
        <w:t xml:space="preserve">THÀNH PHÓ HỎ CHÍ MINH</w:t>
      </w:r>
    </w:p>
    <w:p>
      <w:pPr>
        <w:pStyle w:val="BodyText"/>
      </w:pPr>
      <w:r>
        <w:t xml:space="preserve">Căn cứ Quyết định số 621/QD-BGD&amp;ĐT-TCCB ngày 03 tháng 02 năm</w:t>
      </w:r>
      <w:r>
        <w:t xml:space="preserve"> </w:t>
      </w:r>
      <w:r>
        <w:t xml:space="preserve">2005 của Bộ Giáo dục và Đào tạo về việc thành lập Trường Cao đăng Kỹ thuật</w:t>
      </w:r>
      <w:r>
        <w:t xml:space="preserve"> </w:t>
      </w:r>
      <w:r>
        <w:t xml:space="preserve">Lý Tự Trọng Thành phô Hồ Chí Minh;</w:t>
      </w:r>
    </w:p>
    <w:p>
      <w:pPr>
        <w:pStyle w:val="BodyText"/>
      </w:pPr>
      <w:r>
        <w:t xml:space="preserve">Căn cứ Quyết định số 1716/QĐ-UBND ngày 04 tháng 4 năm 2011 của Ủy</w:t>
      </w:r>
      <w:r>
        <w:t xml:space="preserve"> </w:t>
      </w:r>
      <w:r>
        <w:t xml:space="preserve">ban Nhân dân Thành phố Hỗ Chí Minh về việc ủy quyền cho Giám đốc Sở Giáo</w:t>
      </w:r>
      <w:r>
        <w:t xml:space="preserve"> </w:t>
      </w:r>
      <w:r>
        <w:t xml:space="preserve">dục và Đảo tạo quản lý Trường Cao đẳng Kỹ thuật Ly Tự Trọng;</w:t>
      </w:r>
    </w:p>
    <w:p>
      <w:pPr>
        <w:pStyle w:val="BodyText"/>
      </w:pPr>
      <w:r>
        <w:t xml:space="preserve">Căn cứ Thông tư số 46/2016/TT-BLĐTBXH ngày 28 tháng 12 năm 2016</w:t>
      </w:r>
      <w:r>
        <w:t xml:space="preserve"> </w:t>
      </w:r>
      <w:r>
        <w:t xml:space="preserve">của Bộ trưởng Bộ Lao động — Thương bình và Xã hội quy định về Điêu lệ</w:t>
      </w:r>
      <w:r>
        <w:t xml:space="preserve"> </w:t>
      </w:r>
      <w:r>
        <w:t xml:space="preserve">trường cao đăng:</w:t>
      </w:r>
    </w:p>
    <w:p>
      <w:pPr>
        <w:pStyle w:val="BodyText"/>
      </w:pPr>
      <w:r>
        <w:t xml:space="preserve">Căn cứ Quyết định số 53/QĐ-LTT ngày 18 tháng 01 năm 2017 của Trường</w:t>
      </w:r>
      <w:r>
        <w:t xml:space="preserve"> </w:t>
      </w:r>
      <w:r>
        <w:t xml:space="preserve">Cao đăng Kỹ thuật Ly Tự Trọng Thành phô Hồ Chí Minh về việc ban hảnh Quy</w:t>
      </w:r>
      <w:r>
        <w:t xml:space="preserve"> </w:t>
      </w:r>
      <w:r>
        <w:t xml:space="preserve">chẽ tô chức và hoạt động của trường;</w:t>
      </w:r>
    </w:p>
    <w:p>
      <w:pPr>
        <w:pStyle w:val="BodyText"/>
      </w:pPr>
      <w:r>
        <w:t xml:space="preserve">Căn cứ Thông tư số 42/201 1/TT-BLĐTBXH ngày 29 tháng 12 păm 2011</w:t>
      </w:r>
      <w:r>
        <w:t xml:space="preserve"> </w:t>
      </w:r>
      <w:r>
        <w:t xml:space="preserve">của Bộ Lao động — Thương bình và Xã hội về việc ban hành Quy định về quy</w:t>
      </w:r>
      <w:r>
        <w:t xml:space="preserve"> </w:t>
      </w:r>
      <w:r>
        <w:t xml:space="preserve">trình thực hiện kiểm định chât lượng dạy nghề;</w:t>
      </w:r>
    </w:p>
    <w:p>
      <w:pPr>
        <w:pStyle w:val="BodyText"/>
      </w:pPr>
      <w:r>
        <w:t xml:space="preserve">Căn cứ Thông tư số 15/2017/TT-BLĐIBXH ngày 08 tháng 6 năm 2017</w:t>
      </w:r>
      <w:r>
        <w:t xml:space="preserve"> </w:t>
      </w:r>
      <w:r>
        <w:t xml:space="preserve">của Bộ Lao động — Thương binh và Xã hội về việc ban hành Quy định về tiêu</w:t>
      </w:r>
      <w:r>
        <w:t xml:space="preserve"> </w:t>
      </w:r>
      <w:r>
        <w:t xml:space="preserve">chỉ, tiêu chuẩn kiêm định chất lượng giáo dục nghề nghiệp, có hiệu lực tử ngày</w:t>
      </w:r>
      <w:r>
        <w:t xml:space="preserve"> </w:t>
      </w:r>
      <w:r>
        <w:t xml:space="preserve">24 tháng 7 năm 2017;</w:t>
      </w:r>
    </w:p>
    <w:p>
      <w:pPr>
        <w:pStyle w:val="BodyText"/>
      </w:pPr>
      <w:r>
        <w:t xml:space="preserve">Căn cứ Công văn số 15890/SLĐIBXH- DN ngày 27 tháng 6 năm 2017 của</w:t>
      </w:r>
      <w:r>
        <w:t xml:space="preserve"> </w:t>
      </w:r>
      <w:r>
        <w:t xml:space="preserve">Sở Lao động — Thương binh và Xã hội về việc xây dựng kế hoạch vả tổ chức</w:t>
      </w:r>
      <w:r>
        <w:t xml:space="preserve"> </w:t>
      </w:r>
      <w:r>
        <w:t xml:space="preserve">thực hiện tự kiểm định chất lượng giáo dục nghề nghiệp năm 2017;</w:t>
      </w:r>
    </w:p>
    <w:p>
      <w:pPr>
        <w:pStyle w:val="BodyText"/>
      </w:pPr>
      <w:r>
        <w:t xml:space="preserve">Căn cứ Tờ trình ngày 10 tháng 7 năm 2017 của Trưởng phòng Khảo thí và</w:t>
      </w:r>
      <w:r>
        <w:t xml:space="preserve"> </w:t>
      </w:r>
      <w:r>
        <w:t xml:space="preserve">Đảm bảo chất lượng về việc thành lập Hội đồng Kiểm định chất lượng dạy nghề</w:t>
      </w:r>
      <w:r>
        <w:t xml:space="preserve"> </w:t>
      </w:r>
      <w:r>
        <w:t xml:space="preserve">của Trường Cao đăng Kỹ thuật Lý Tự Trọng Thành phố Hỗ Chí Minh;</w:t>
      </w:r>
    </w:p>
    <w:p>
      <w:pPr>
        <w:pStyle w:val="BodyText"/>
      </w:pPr>
      <w:r>
        <w:t xml:space="preserve">Theo đề nghị của Trưởng phòng Tổ chức — Hành chính — Tổng hợp,</w:t>
      </w:r>
      <w:r>
        <w:t xml:space="preserve"> </w:t>
      </w:r>
      <w:r>
        <w:t xml:space="preserve">QUYẾT ĐỊNH:</w:t>
      </w:r>
    </w:p>
    <w:p>
      <w:pPr>
        <w:pStyle w:val="BodyText"/>
      </w:pPr>
      <w:r>
        <w:t xml:space="preserve">Điều 1. Thành lập Hội đồng Kiểm định chất lượng dạy nghề của Trường</w:t>
      </w:r>
      <w:r>
        <w:t xml:space="preserve"> </w:t>
      </w:r>
      <w:r>
        <w:t xml:space="preserve">Cao đăng Kỹ thuật Lý Tự Trọng Thành phô Hỗ Chí Mĩnh, gồm các Ong (Bả) có</w:t>
      </w:r>
      <w:r>
        <w:t xml:space="preserve"> </w:t>
      </w:r>
      <w:r>
        <w:t xml:space="preserve">tên trong danh sách đính kèm.</w:t>
      </w:r>
    </w:p>
    <w:p>
      <w:pPr>
        <w:pStyle w:val="BodyText"/>
      </w:pPr>
      <w:r>
        <w:t xml:space="preserve">ơi nhận: HIỆU TRƯỞNG 2L</w:t>
      </w:r>
    </w:p>
    <w:p>
      <w:pPr>
        <w:pStyle w:val="BodyText"/>
      </w:pPr>
      <w:r>
        <w:t xml:space="preserve">Điều 2. Hội đồng Kiểm định chất lượng dạy nghề của trường có trách</w:t>
      </w:r>
      <w:r>
        <w:t xml:space="preserve"> </w:t>
      </w:r>
      <w:r>
        <w:t xml:space="preserve">nhiệm tổ chức thực hiện các hoạt động tự đánh giá, xác định mức độ thực hiện</w:t>
      </w:r>
      <w:r>
        <w:t xml:space="preserve"> </w:t>
      </w:r>
      <w:r>
        <w:t xml:space="preserve">mục tiêu, chương trình, nội dung dạy nghề của trường, xây dựng và triển khai có</w:t>
      </w:r>
      <w:r>
        <w:t xml:space="preserve"> </w:t>
      </w:r>
      <w:r>
        <w:t xml:space="preserve">hiệu quả kế hoạch kiểm định chất lượng dạy nghề theo quy định về tiêu chuẩn</w:t>
      </w:r>
      <w:r>
        <w:t xml:space="preserve"> </w:t>
      </w:r>
      <w:r>
        <w:t xml:space="preserve">và quy trình kiểm định chất lượng hiện hành.</w:t>
      </w:r>
    </w:p>
    <w:p>
      <w:pPr>
        <w:pStyle w:val="BodyText"/>
      </w:pPr>
      <w:r>
        <w:t xml:space="preserve">Điều 3. Quyết định này có biệu lực kế từ ngày ký, các quyết định khác</w:t>
      </w:r>
      <w:r>
        <w:t xml:space="preserve"> </w:t>
      </w:r>
      <w:r>
        <w:t xml:space="preserve">trái với quyết định này không còn hiệu lực.</w:t>
      </w:r>
    </w:p>
    <w:p>
      <w:pPr>
        <w:pStyle w:val="BodyText"/>
      </w:pPr>
      <w:r>
        <w:t xml:space="preserve">Điều 4. Các Ông (Bà) Trưởng đơn vị liên quan và các Ông (Bà) có tên ghi</w:t>
      </w:r>
      <w:r>
        <w:t xml:space="preserve"> </w:t>
      </w:r>
      <w:r>
        <w:t xml:space="preserve">nơi Điều l căn cứ Quyết định thi hành./.</w:t>
      </w:r>
    </w:p>
    <w:p>
      <w:pPr>
        <w:pStyle w:val="Compact"/>
        <w:numPr>
          <w:numId w:val="1001"/>
          <w:ilvl w:val="0"/>
        </w:numPr>
      </w:pPr>
      <w:r>
        <w:t xml:space="preserve">Như Điều 4;</w:t>
      </w:r>
    </w:p>
    <w:p>
      <w:pPr>
        <w:pStyle w:val="Compact"/>
        <w:numPr>
          <w:numId w:val="1001"/>
          <w:ilvl w:val="0"/>
        </w:numPr>
      </w:pPr>
      <w:r>
        <w:t xml:space="preserve">Lưu: XT, TCHC TH.</w:t>
      </w:r>
    </w:p>
    <w:p>
      <w:pPr>
        <w:pStyle w:val="FirstParagraph"/>
      </w:pPr>
      <w:r>
        <w:t xml:space="preserve">RÀNG RE</w:t>
      </w:r>
    </w:p>
    <w:p>
      <w:pPr>
        <w:pStyle w:val="BodyText"/>
      </w:pPr>
      <w:r>
        <w:t xml:space="preserve">am Hữu Lộc</w:t>
      </w:r>
    </w:p>
    <w:p>
      <w:pPr>
        <w:pStyle w:val="BodyText"/>
      </w:pPr>
      <w:r>
        <w:t xml:space="preserve"/>
      </w:r>
    </w:p>
    <w:p>
      <w:pPr>
        <w:pStyle w:val="BodyText"/>
      </w:pPr>
      <w:r>
        <w:t xml:space="preserve">(Kèm theo Quyết định số ÔÃ _ /QĐ-LTT-TC ngày ẢÁ tháng -Ý năm 2017</w:t>
      </w:r>
      <w:r>
        <w:t xml:space="preserve"> </w:t>
      </w:r>
      <w:r>
        <w:t xml:space="preserve">của Trường Cao đăng Kỹ thuật Lý Tự Trọng Thành phô Hỗ Chí Minh}</w:t>
      </w:r>
    </w:p>
    <w:p>
      <w:pPr>
        <w:pStyle w:val="Compact"/>
        <w:numPr>
          <w:numId w:val="1002"/>
          <w:ilvl w:val="0"/>
        </w:numPr>
      </w:pPr>
      <w:r>
        <w:t xml:space="preserve">Ông Phạm Hữu Lộc, Hiệu trưởng: Chủ tịch Hội đồng;</w:t>
      </w:r>
    </w:p>
    <w:p>
      <w:pPr>
        <w:pStyle w:val="FirstParagraph"/>
      </w:pPr>
      <w:r>
        <w:t xml:space="preserve">Ị-2</w:t>
      </w:r>
    </w:p>
    <w:p>
      <w:pPr>
        <w:pStyle w:val="BodyText"/>
      </w:pPr>
      <w:r>
        <w:t xml:space="preserve">Ông Nguyễn Văn Dũng, Phó Hiệu trưởng: Phó Chủ tịch Hội đồng;</w:t>
      </w:r>
      <w:r>
        <w:t xml:space="preserve"> </w:t>
      </w:r>
      <w:r>
        <w:t xml:space="preserve">Bà Đỉnh Hồng Minh, Phó Hiệu trưởng: Phó Chủ tịch Hội đồng:</w:t>
      </w:r>
      <w:r>
        <w:t xml:space="preserve"> </w:t>
      </w:r>
      <w:r>
        <w:t xml:space="preserve">4. Ông Dinh Văn Đệ, Phó Hiệu trưởng: Phó Chủ tịch Hội đồng:</w:t>
      </w:r>
    </w:p>
    <w:p>
      <w:pPr>
        <w:pStyle w:val="BodyText"/>
      </w:pPr>
      <w:r>
        <w:t xml:space="preserve">Lư</w:t>
      </w:r>
    </w:p>
    <w:p>
      <w:pPr>
        <w:pStyle w:val="BodyText"/>
      </w:pPr>
      <w:r>
        <w:t xml:space="preserve">5$, Ông Nguyễn Chí Nhân, Phó Trưởng phòng Khảo thí và Đảm bảo chất</w:t>
      </w:r>
      <w:r>
        <w:t xml:space="preserve"> </w:t>
      </w:r>
      <w:r>
        <w:t xml:space="preserve">lượng: Thư ký;</w:t>
      </w:r>
    </w:p>
    <w:p>
      <w:pPr>
        <w:numPr>
          <w:numId w:val="1003"/>
          <w:ilvl w:val="0"/>
        </w:numPr>
      </w:pPr>
      <w:r>
        <w:t xml:space="preserve">Ông Hà Phước Tuấn, Trưởng phòng Khảo thí và Đảm bảo chất lượng:</w:t>
      </w:r>
      <w:r>
        <w:t xml:space="preserve"> </w:t>
      </w:r>
      <w:r>
        <w:t xml:space="preserve">Ủy viên;</w:t>
      </w:r>
    </w:p>
    <w:p>
      <w:pPr>
        <w:numPr>
          <w:numId w:val="1003"/>
          <w:ilvl w:val="0"/>
        </w:numPr>
      </w:pPr>
      <w:r>
        <w:t xml:space="preserve">Ông Lê Xuân Thiện, Phó Trưởng phòng, Phụ trách phòng Tổ chức -</w:t>
      </w:r>
      <w:r>
        <w:t xml:space="preserve"> </w:t>
      </w:r>
      <w:r>
        <w:t xml:space="preserve">Hành chính - Tông hợp: Ủy viên;</w:t>
      </w:r>
    </w:p>
    <w:p>
      <w:pPr>
        <w:numPr>
          <w:numId w:val="1003"/>
          <w:ilvl w:val="0"/>
        </w:numPr>
      </w:pPr>
      <w:r>
        <w:t xml:space="preserve">Ông Hồ Văn Sĩ, Phó Trưởng phòng, Phụ trách phòng Tuyển sinh - Đào</w:t>
      </w:r>
      <w:r>
        <w:t xml:space="preserve"> </w:t>
      </w:r>
      <w:r>
        <w:t xml:space="preserve">lạo: Ủy vIÊn;</w:t>
      </w:r>
    </w:p>
    <w:p>
      <w:pPr>
        <w:numPr>
          <w:numId w:val="1003"/>
          <w:ilvl w:val="0"/>
        </w:numPr>
      </w:pPr>
      <w:r>
        <w:t xml:space="preserve">Ông Hoàng Ngọc Cảnh, Phó Trưởng phòng, Phụ trách phòng Công tác</w:t>
      </w:r>
      <w:r>
        <w:t xml:space="preserve"> </w:t>
      </w:r>
      <w:r>
        <w:t xml:space="preserve">Chính trị - Học sinh Sinh viên: Ủy viên;</w:t>
      </w:r>
    </w:p>
    <w:p>
      <w:pPr>
        <w:pStyle w:val="FirstParagraph"/>
      </w:pPr>
      <w:r>
        <w:t xml:space="preserve">L0. Ông Nguyễn Kính, Trưởng phòng Kế hoạch — Tài chính; Ủy viên;</w:t>
      </w:r>
    </w:p>
    <w:p>
      <w:pPr>
        <w:numPr>
          <w:numId w:val="1004"/>
          <w:ilvl w:val="0"/>
        </w:numPr>
      </w:pPr>
      <w:r>
        <w:t xml:space="preserve">Ông Lâm Viết Dũng, Trưởng phòng Thiết bị — Vật tư: Ủy viên;</w:t>
      </w:r>
    </w:p>
    <w:p>
      <w:pPr>
        <w:numPr>
          <w:numId w:val="1004"/>
          <w:ilvl w:val="0"/>
        </w:numPr>
      </w:pPr>
      <w:r>
        <w:t xml:space="preserve">Bà Nguyễn Ngọc Trang, Trưởng phòng Quản lý khoa học —- Hợp tác</w:t>
      </w:r>
      <w:r>
        <w:t xml:space="preserve"> </w:t>
      </w:r>
      <w:r>
        <w:t xml:space="preserve">quốc tế: Ủy viên;</w:t>
      </w:r>
    </w:p>
    <w:p>
      <w:pPr>
        <w:numPr>
          <w:numId w:val="1004"/>
          <w:ilvl w:val="0"/>
        </w:numPr>
      </w:pPr>
      <w:r>
        <w:t xml:space="preserve">Ông Lê Quang Liêm, Trưởng phỏng Quản trị — Dịch vụ: Ủy viên;</w:t>
      </w:r>
    </w:p>
    <w:p>
      <w:pPr>
        <w:numPr>
          <w:numId w:val="1004"/>
          <w:ilvl w:val="0"/>
        </w:numPr>
      </w:pPr>
      <w:r>
        <w:t xml:space="preserve">Ông Đỗ Tuấn Việt, Trưởng trung tâm Truyền thông - Thư viện: Ủy</w:t>
      </w:r>
      <w:r>
        <w:t xml:space="preserve"> </w:t>
      </w:r>
      <w:r>
        <w:t xml:space="preserve">VIÊN;</w:t>
      </w:r>
    </w:p>
    <w:p>
      <w:pPr>
        <w:pStyle w:val="FirstParagraph"/>
      </w:pPr>
      <w:r>
        <w:t xml:space="preserve">ban Ông Nguyễn Ngọc Phương, Trưởng trung tầm Quan hệ doanh nghiệp:</w:t>
      </w:r>
      <w:r>
        <w:t xml:space="preserve"> </w:t>
      </w:r>
      <w:r>
        <w:t xml:space="preserve">Ủy viên;</w:t>
      </w:r>
    </w:p>
    <w:p>
      <w:pPr>
        <w:pStyle w:val="BodyText"/>
      </w:pPr>
      <w:r>
        <w:t xml:space="preserve">L6. Bà Trang Thị Xuân Uyên, Trưởng trung tâm Y tế: Ủy viên;</w:t>
      </w:r>
    </w:p>
    <w:p>
      <w:pPr>
        <w:pStyle w:val="BodyText"/>
      </w:pPr>
      <w:r>
        <w:t xml:space="preserve">17. Ông Nguyễn Thanh Lâm, Tổ trưởng tổ Thanh tra — Pháp chế: Ủy viên;</w:t>
      </w:r>
      <w:r>
        <w:t xml:space="preserve"> </w:t>
      </w:r>
      <w:r>
        <w:t xml:space="preserve">18. Bà Trân Kim Thu Liễu, Trưởng khoa Khoa học cơ bản: Ủy viên;</w:t>
      </w:r>
    </w:p>
    <w:p>
      <w:pPr>
        <w:pStyle w:val="Compact"/>
        <w:numPr>
          <w:numId w:val="1005"/>
          <w:ilvl w:val="0"/>
        </w:numPr>
      </w:pPr>
      <w:r>
        <w:t xml:space="preserve">Ông Chung Trần Thế Vinh, Trưởng khoa Công nghệ Cơ khí: Ủy viên;</w:t>
      </w:r>
    </w:p>
    <w:p>
      <w:pPr>
        <w:pStyle w:val="Compact"/>
        <w:numPr>
          <w:numId w:val="1005"/>
          <w:ilvl w:val="0"/>
        </w:numPr>
      </w:pPr>
      <w:r>
        <w:t xml:space="preserve">Ông Châu Văn Bảo, Trưởng khoa Công nghệ Điện — Điện tử: Ủy viên;</w:t>
      </w:r>
    </w:p>
    <w:p>
      <w:pPr>
        <w:numPr>
          <w:numId w:val="1005"/>
          <w:ilvl w:val="0"/>
        </w:numPr>
      </w:pPr>
      <w:r>
        <w:t xml:space="preserve">Ông Nguyễn Anh Tuấn, Trưởng khoa Công nghệ Động lực: Ủy viên;</w:t>
      </w:r>
    </w:p>
    <w:p>
      <w:pPr>
        <w:numPr>
          <w:numId w:val="1005"/>
          <w:ilvl w:val="0"/>
        </w:numPr>
      </w:pPr>
      <w:r>
        <w:t xml:space="preserve">Bà Trương Việt Khánh Trang, Trưởng khoa Công nghệ May — Thời</w:t>
      </w:r>
      <w:r>
        <w:t xml:space="preserve"> </w:t>
      </w:r>
      <w:r>
        <w:t xml:space="preserve">trang: Ủy viên;</w:t>
      </w:r>
    </w:p>
    <w:p>
      <w:pPr>
        <w:pStyle w:val="Compact"/>
        <w:numPr>
          <w:numId w:val="1005"/>
          <w:ilvl w:val="0"/>
        </w:numPr>
      </w:pPr>
      <w:r>
        <w:t xml:space="preserve">Ông Nguyễn Văn Minh, Trưởng khoa Công nghệ thông tin: Ủy viên;</w:t>
      </w:r>
    </w:p>
    <w:p>
      <w:pPr>
        <w:numPr>
          <w:numId w:val="1005"/>
          <w:ilvl w:val="0"/>
        </w:numPr>
      </w:pPr>
      <w:r>
        <w:t xml:space="preserve">Ông Nguyễn Trọng Nghĩa, Trưởng khoa Kinh tế: Ủy viên;</w:t>
      </w:r>
    </w:p>
    <w:p>
      <w:pPr>
        <w:numPr>
          <w:numId w:val="1005"/>
          <w:ilvl w:val="0"/>
        </w:numPr>
      </w:pPr>
      <w:r>
        <w:t xml:space="preserve">Ông Dinh Đồng Hiệp, Phó Trưởng khoa, Phụ trách khoa Công nghệ</w:t>
      </w:r>
      <w:r>
        <w:t xml:space="preserve"> </w:t>
      </w:r>
      <w:r>
        <w:t xml:space="preserve">Nhiệt — Lạnh: Ủy viên;</w:t>
      </w:r>
    </w:p>
    <w:p>
      <w:pPr>
        <w:pStyle w:val="FirstParagraph"/>
      </w:pPr>
      <w:r>
        <w:t xml:space="preserve">26, Ông Nguyễn Ngọc Quynh, Phó Trưởng khoa, Phụ trách khoa Lý Luận</w:t>
      </w:r>
      <w:r>
        <w:t xml:space="preserve"> </w:t>
      </w:r>
      <w:r>
        <w:t xml:space="preserve">Chính trị: Ủy viên;</w:t>
      </w:r>
    </w:p>
    <w:p>
      <w:pPr>
        <w:numPr>
          <w:numId w:val="1006"/>
          <w:ilvl w:val="0"/>
        </w:numPr>
      </w:pPr>
      <w:r>
        <w:t xml:space="preserve">Ông Phạm Minh Nghĩa, Chủ tịch Công đoàn trường: Ủy viên;</w:t>
      </w:r>
    </w:p>
    <w:p>
      <w:pPr>
        <w:numPr>
          <w:numId w:val="1006"/>
          <w:ilvl w:val="0"/>
        </w:numPr>
      </w:pPr>
      <w:r>
        <w:t xml:space="preserve">Ông Nguyễn Hữu Thiện, Bí thư Đoàn trường: Ủy viên;</w:t>
      </w:r>
    </w:p>
    <w:p>
      <w:pPr>
        <w:numPr>
          <w:numId w:val="1006"/>
          <w:ilvl w:val="0"/>
        </w:numPr>
      </w:pPr>
      <w:r>
        <w:t xml:space="preserve">Ông Lương Xuân Thịnh, Chủ tịch Hội sinh viên: Ủy viên;</w:t>
      </w:r>
    </w:p>
    <w:p>
      <w:pPr>
        <w:numPr>
          <w:numId w:val="1006"/>
          <w:ilvl w:val="0"/>
        </w:numPr>
      </w:pPr>
      <w:r>
        <w:t xml:space="preserve">Ông Nguyễn Văn Chì, Nhân viên phòng Tổ chức — Hành chính - Tổng</w:t>
      </w:r>
      <w:r>
        <w:t xml:space="preserve"> </w:t>
      </w:r>
      <w:r>
        <w:t xml:space="preserve">hợp: Ủy viên;</w:t>
      </w:r>
    </w:p>
    <w:p>
      <w:pPr>
        <w:numPr>
          <w:numId w:val="1006"/>
          <w:ilvl w:val="0"/>
        </w:numPr>
      </w:pPr>
      <w:r>
        <w:t xml:space="preserve">Ông Nguyễn Trần Nghĩa, Nguyên Hiệu trưởng Trường Cao đăng Nghề</w:t>
      </w:r>
      <w:r>
        <w:t xml:space="preserve"> </w:t>
      </w:r>
      <w:r>
        <w:t xml:space="preserve">Thành phô Hồ Chí Minh, Kiểm định viên: Ủy viên;</w:t>
      </w:r>
    </w:p>
    <w:p>
      <w:pPr>
        <w:numPr>
          <w:numId w:val="1006"/>
          <w:ilvl w:val="0"/>
        </w:numPr>
      </w:pPr>
      <w:r>
        <w:t xml:space="preserve">Ông Nguyễn Ánh Vân Hà, Phó Trưởng phòng Tổ chức — Hành chính</w:t>
      </w:r>
      <w:r>
        <w:t xml:space="preserve"> </w:t>
      </w:r>
      <w:r>
        <w:t xml:space="preserve">Trường Cao đăng Nghề Hàng Hải, Kiểm định viên: Ủy viên;</w:t>
      </w:r>
    </w:p>
    <w:p>
      <w:pPr>
        <w:pStyle w:val="FirstParagraph"/>
      </w:pPr>
      <w:r>
        <w:t xml:space="preserve">33, Bà Nguyễn Ngọc Hòa, Nguyên Trưởng phòng Đảm bảo chất lượng</w:t>
      </w:r>
      <w:r>
        <w:t xml:space="preserve"> </w:t>
      </w:r>
      <w:r>
        <w:t xml:space="preserve">Trường Cao đăng Nghề Hàng Hải, Kiểm định viên: Ủy viên;</w:t>
      </w:r>
    </w:p>
    <w:p>
      <w:pPr>
        <w:pStyle w:val="Compact"/>
        <w:numPr>
          <w:numId w:val="1007"/>
          <w:ilvl w:val="0"/>
        </w:numPr>
      </w:pPr>
      <w:r>
        <w:t xml:space="preserve">Ông Lê Quang Bình, Giám đốc Kinh doanh Công ty Cổ phần Thiết bị</w:t>
      </w:r>
      <w:r>
        <w:t xml:space="preserve"> </w:t>
      </w:r>
      <w:r>
        <w:t xml:space="preserve">Công nghiệp Hữu Hồng, Thành viên Hội đồng trường: Ủy viên.</w:t>
      </w:r>
    </w:p>
    <w:p>
      <w:pPr>
        <w:pStyle w:val="FirstParagraph"/>
      </w:pPr>
      <w:r>
        <w:t xml:space="preserve"/>
      </w: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e17f69ba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0">
    <w:nsid w:val="8f502550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1">
    <w:nsid w:val="75f43819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</w:abstractNum>
  <w:abstractNum w:abstractNumId="99411">
    <w:nsid w:val="dc001e59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6">
    <w:nsid w:val="57a39f37"/>
    <w:multiLevelType w:val="multilevel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11">
    <w:nsid w:val="a2fac8dd"/>
    <w:multiLevelType w:val="multilevel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1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19">
    <w:nsid w:val="58b5c489"/>
    <w:multiLevelType w:val="multilevel"/>
    <w:lvl w:ilvl="0">
      <w:start w:val="19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9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9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9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9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9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9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27">
    <w:nsid w:val="b1d6b673"/>
    <w:multiLevelType w:val="multilevel"/>
    <w:lvl w:ilvl="0">
      <w:start w:val="2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7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abstractNum w:abstractNumId="994134">
    <w:nsid w:val="85cd25bd"/>
    <w:multiLevelType w:val="multilevel"/>
    <w:lvl w:ilvl="0">
      <w:start w:val="3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4"/>
      <w:numFmt w:val="decimal"/>
      <w:lvlText w:val="%7."/>
      <w:lvlJc w:val="left"/>
      <w:pPr>
        <w:tabs>
          <w:tab w:val="num" w:pos="4320"/>
        </w:tabs>
        <w:ind w:left="4800" w:hanging="480"/>
      </w:pPr>
    </w:lvl>
  </w:abstractNum>
  <w:num w:numId="1">
    <w:abstractNumId w:val="0"/>
  </w: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003">
    <w:abstractNumId w:val="99416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004">
    <w:abstractNumId w:val="994111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</w:num>
  <w:num w:numId="1005">
    <w:abstractNumId w:val="994119"/>
    <w:lvlOverride w:ilvl="0">
      <w:startOverride w:val="19"/>
    </w:lvlOverride>
    <w:lvlOverride w:ilvl="1">
      <w:startOverride w:val="19"/>
    </w:lvlOverride>
    <w:lvlOverride w:ilvl="2">
      <w:startOverride w:val="19"/>
    </w:lvlOverride>
    <w:lvlOverride w:ilvl="3">
      <w:startOverride w:val="19"/>
    </w:lvlOverride>
    <w:lvlOverride w:ilvl="4">
      <w:startOverride w:val="19"/>
    </w:lvlOverride>
    <w:lvlOverride w:ilvl="5">
      <w:startOverride w:val="19"/>
    </w:lvlOverride>
    <w:lvlOverride w:ilvl="6">
      <w:startOverride w:val="19"/>
    </w:lvlOverride>
  </w:num>
  <w:num w:numId="1006">
    <w:abstractNumId w:val="994127"/>
    <w:lvlOverride w:ilvl="0">
      <w:startOverride w:val="27"/>
    </w:lvlOverride>
    <w:lvlOverride w:ilvl="1">
      <w:startOverride w:val="27"/>
    </w:lvlOverride>
    <w:lvlOverride w:ilvl="2">
      <w:startOverride w:val="27"/>
    </w:lvlOverride>
    <w:lvlOverride w:ilvl="3">
      <w:startOverride w:val="27"/>
    </w:lvlOverride>
    <w:lvlOverride w:ilvl="4">
      <w:startOverride w:val="27"/>
    </w:lvlOverride>
    <w:lvlOverride w:ilvl="5">
      <w:startOverride w:val="27"/>
    </w:lvlOverride>
    <w:lvlOverride w:ilvl="6">
      <w:startOverride w:val="27"/>
    </w:lvlOverride>
  </w:num>
  <w:num w:numId="1007">
    <w:abstractNumId w:val="994134"/>
    <w:lvlOverride w:ilvl="0">
      <w:startOverride w:val="34"/>
    </w:lvlOverride>
    <w:lvlOverride w:ilvl="1">
      <w:startOverride w:val="34"/>
    </w:lvlOverride>
    <w:lvlOverride w:ilvl="2">
      <w:startOverride w:val="34"/>
    </w:lvlOverride>
    <w:lvlOverride w:ilvl="3">
      <w:startOverride w:val="34"/>
    </w:lvlOverride>
    <w:lvlOverride w:ilvl="4">
      <w:startOverride w:val="34"/>
    </w:lvlOverride>
    <w:lvlOverride w:ilvl="5">
      <w:startOverride w:val="34"/>
    </w:lvlOverride>
    <w:lvlOverride w:ilvl="6">
      <w:startOverride w:val="3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2018-11-06T09:07:48Z</dcterms:created>
  <dcterms:modified xsi:type="dcterms:W3CDTF">2018-11-06T09:07:48Z</dcterms:modified>
</cp:coreProperties>
</file>